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B7" w:rsidRDefault="00206CB7" w:rsidP="00D36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B1A69">
        <w:rPr>
          <w:rFonts w:ascii="Times New Roman" w:hAnsi="Times New Roman" w:cs="Times New Roman"/>
          <w:b/>
          <w:sz w:val="28"/>
          <w:szCs w:val="28"/>
        </w:rPr>
        <w:t xml:space="preserve"> усвоения детьми  программы (мониторинг образовательных областей) и развития способностей за 2014-2015 учебный год</w:t>
      </w:r>
    </w:p>
    <w:p w:rsidR="00206CB7" w:rsidRPr="00206CB7" w:rsidRDefault="00206CB7" w:rsidP="00206CB7">
      <w:pPr>
        <w:spacing w:after="0" w:line="240" w:lineRule="auto"/>
        <w:ind w:left="56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47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93"/>
        <w:gridCol w:w="18"/>
        <w:gridCol w:w="1275"/>
        <w:gridCol w:w="1242"/>
        <w:gridCol w:w="34"/>
        <w:gridCol w:w="992"/>
        <w:gridCol w:w="958"/>
        <w:gridCol w:w="35"/>
        <w:gridCol w:w="992"/>
        <w:gridCol w:w="1100"/>
        <w:gridCol w:w="34"/>
        <w:gridCol w:w="1134"/>
        <w:gridCol w:w="1667"/>
        <w:gridCol w:w="34"/>
        <w:gridCol w:w="1276"/>
        <w:gridCol w:w="1417"/>
        <w:gridCol w:w="108"/>
      </w:tblGrid>
      <w:tr w:rsidR="00206CB7" w:rsidRPr="00206CB7" w:rsidTr="00206CB7">
        <w:tc>
          <w:tcPr>
            <w:tcW w:w="2393" w:type="dxa"/>
          </w:tcPr>
          <w:p w:rsidR="00206CB7" w:rsidRPr="00206CB7" w:rsidRDefault="00206CB7" w:rsidP="00206CB7">
            <w:pPr>
              <w:ind w:left="-1276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gridSpan w:val="3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коммуникативное развитие (средний </w:t>
            </w:r>
            <w:proofErr w:type="gramEnd"/>
          </w:p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балл по группе)</w:t>
            </w:r>
          </w:p>
        </w:tc>
        <w:tc>
          <w:tcPr>
            <w:tcW w:w="1984" w:type="dxa"/>
            <w:gridSpan w:val="3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(средний балл по группе)</w:t>
            </w:r>
          </w:p>
        </w:tc>
        <w:tc>
          <w:tcPr>
            <w:tcW w:w="2127" w:type="dxa"/>
            <w:gridSpan w:val="3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</w:t>
            </w:r>
          </w:p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(средний балл </w:t>
            </w:r>
            <w:proofErr w:type="gramEnd"/>
          </w:p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по группе)</w:t>
            </w:r>
          </w:p>
        </w:tc>
        <w:tc>
          <w:tcPr>
            <w:tcW w:w="2835" w:type="dxa"/>
            <w:gridSpan w:val="3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(средний балл по группе)</w:t>
            </w:r>
          </w:p>
        </w:tc>
        <w:tc>
          <w:tcPr>
            <w:tcW w:w="2835" w:type="dxa"/>
            <w:gridSpan w:val="4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– эстетическое развитие (средний балл по группе)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tabs>
                <w:tab w:val="left" w:pos="390"/>
              </w:tabs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tabs>
                <w:tab w:val="left" w:pos="390"/>
              </w:tabs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Май 2015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 младшая «А»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 младшая «Б»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 младшая «В»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 младшая «Д»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1 младшая «Е»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«А»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«Б»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Средняя «А»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Средняя «Б»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«А»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«Б»</w:t>
            </w:r>
          </w:p>
        </w:tc>
        <w:tc>
          <w:tcPr>
            <w:tcW w:w="1275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CB7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</w:tr>
      <w:tr w:rsidR="00206CB7" w:rsidRPr="00206CB7" w:rsidTr="00206CB7">
        <w:trPr>
          <w:gridAfter w:val="1"/>
          <w:wAfter w:w="108" w:type="dxa"/>
        </w:trPr>
        <w:tc>
          <w:tcPr>
            <w:tcW w:w="2411" w:type="dxa"/>
            <w:gridSpan w:val="2"/>
          </w:tcPr>
          <w:p w:rsidR="00206CB7" w:rsidRPr="00206CB7" w:rsidRDefault="00206CB7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75" w:type="dxa"/>
          </w:tcPr>
          <w:p w:rsidR="00206CB7" w:rsidRPr="000E12EB" w:rsidRDefault="00206CB7" w:rsidP="000E12EB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</w:t>
            </w:r>
            <w:r w:rsidR="000E12EB"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06CB7" w:rsidRPr="000E12EB" w:rsidRDefault="000E12EB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206CB7" w:rsidRPr="000E12EB" w:rsidRDefault="000E12EB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3" w:type="dxa"/>
            <w:gridSpan w:val="2"/>
          </w:tcPr>
          <w:p w:rsidR="00206CB7" w:rsidRPr="000E12EB" w:rsidRDefault="000E12EB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206CB7" w:rsidRPr="000E12EB" w:rsidRDefault="000E12EB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134" w:type="dxa"/>
            <w:gridSpan w:val="2"/>
          </w:tcPr>
          <w:p w:rsidR="00206CB7" w:rsidRPr="000E12EB" w:rsidRDefault="000E12EB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206CB7" w:rsidRPr="000E12EB" w:rsidRDefault="000E12EB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701" w:type="dxa"/>
            <w:gridSpan w:val="2"/>
          </w:tcPr>
          <w:p w:rsidR="00206CB7" w:rsidRPr="000E12EB" w:rsidRDefault="000E12EB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6CB7" w:rsidRPr="000E12EB" w:rsidRDefault="000E12EB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6CB7" w:rsidRPr="000E12EB" w:rsidRDefault="000E12EB" w:rsidP="00206CB7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206CB7" w:rsidRPr="00206CB7" w:rsidRDefault="00206CB7" w:rsidP="00206C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012" w:rsidRDefault="008C2012" w:rsidP="00206CB7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</w:p>
    <w:p w:rsidR="00D36DF1" w:rsidRDefault="00D36DF1" w:rsidP="008C2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F1" w:rsidRDefault="00D36DF1" w:rsidP="008C2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012" w:rsidRDefault="008C2012" w:rsidP="008C2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5B1A69">
        <w:rPr>
          <w:rFonts w:ascii="Times New Roman" w:hAnsi="Times New Roman" w:cs="Times New Roman"/>
          <w:b/>
          <w:sz w:val="28"/>
          <w:szCs w:val="28"/>
        </w:rPr>
        <w:t xml:space="preserve"> усвоения детьми  программы (мониторинг образовательных областей) и развития способностей за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B1A69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B1A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2012" w:rsidRPr="00206CB7" w:rsidRDefault="008C2012" w:rsidP="00206CB7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</w:p>
    <w:p w:rsidR="008C2012" w:rsidRPr="008C2012" w:rsidRDefault="008C2012" w:rsidP="008C2012">
      <w:pPr>
        <w:spacing w:after="0" w:line="240" w:lineRule="auto"/>
        <w:ind w:left="56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470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393"/>
        <w:gridCol w:w="1259"/>
        <w:gridCol w:w="1276"/>
        <w:gridCol w:w="1134"/>
        <w:gridCol w:w="850"/>
        <w:gridCol w:w="1134"/>
        <w:gridCol w:w="993"/>
        <w:gridCol w:w="1417"/>
        <w:gridCol w:w="1418"/>
        <w:gridCol w:w="1275"/>
        <w:gridCol w:w="1560"/>
      </w:tblGrid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gridSpan w:val="2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коммуникативное развитие (средний </w:t>
            </w:r>
            <w:proofErr w:type="gramEnd"/>
          </w:p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балл по группе)</w:t>
            </w:r>
          </w:p>
        </w:tc>
        <w:tc>
          <w:tcPr>
            <w:tcW w:w="1984" w:type="dxa"/>
            <w:gridSpan w:val="2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(средний балл по группе)</w:t>
            </w:r>
          </w:p>
        </w:tc>
        <w:tc>
          <w:tcPr>
            <w:tcW w:w="2127" w:type="dxa"/>
            <w:gridSpan w:val="2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</w:t>
            </w:r>
          </w:p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(средний балл </w:t>
            </w:r>
            <w:proofErr w:type="gramEnd"/>
          </w:p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по группе)</w:t>
            </w:r>
          </w:p>
        </w:tc>
        <w:tc>
          <w:tcPr>
            <w:tcW w:w="2835" w:type="dxa"/>
            <w:gridSpan w:val="2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– эстетическое развитие (средний балл по группе)</w:t>
            </w:r>
          </w:p>
        </w:tc>
        <w:tc>
          <w:tcPr>
            <w:tcW w:w="2835" w:type="dxa"/>
            <w:gridSpan w:val="2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(средний балл по группе)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tabs>
                <w:tab w:val="left" w:pos="390"/>
              </w:tabs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tabs>
                <w:tab w:val="left" w:pos="390"/>
              </w:tabs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Май 2016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«А»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«Б»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«Д»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«Е»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Средняя «А»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Средняя «Б»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«В»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5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C2012" w:rsidRPr="008C2012" w:rsidTr="0032175B">
        <w:tc>
          <w:tcPr>
            <w:tcW w:w="23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образ области</w:t>
            </w:r>
          </w:p>
        </w:tc>
        <w:tc>
          <w:tcPr>
            <w:tcW w:w="1259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850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417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418" w:type="dxa"/>
          </w:tcPr>
          <w:p w:rsidR="008C2012" w:rsidRPr="008C2012" w:rsidRDefault="008C2012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75" w:type="dxa"/>
          </w:tcPr>
          <w:p w:rsidR="008C2012" w:rsidRPr="0023709E" w:rsidRDefault="0023709E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560" w:type="dxa"/>
          </w:tcPr>
          <w:p w:rsidR="008C2012" w:rsidRPr="0023709E" w:rsidRDefault="0023709E" w:rsidP="008C2012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:rsidR="008C2012" w:rsidRPr="008C2012" w:rsidRDefault="008C2012" w:rsidP="008C2012">
      <w:pPr>
        <w:spacing w:after="0" w:line="240" w:lineRule="auto"/>
        <w:ind w:left="567" w:right="-14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B96" w:rsidRDefault="00D36DF1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6DF1" w:rsidRDefault="00D36DF1"/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 xml:space="preserve">Оценка педагогического процесса связана с уровнем овладения каждым ребенком 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>необходимыми навыками и умениями по образовательным областям: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>1 балл – ребенок не может выполнить все параметры оценки, помощь взрослого не принимает;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>2 балла – ребенок с помощью взрослого выполняет некоторые параметры оценки;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>3 балла – ребенок выполняет все параметры оценки с частичной помощью взрослого;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>4 балла – ребенок выполняет самостоятельно и с частичной помощью взрослого все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 xml:space="preserve"> параметры оценки;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>5 баллов – ребенок выполняет все параметры оценки самостоятельно.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 xml:space="preserve">Система мониторинга содержит 5 образовательных областей, соответствующих ФГОС </w:t>
      </w:r>
      <w:proofErr w:type="gramStart"/>
      <w:r w:rsidRPr="00206CB7">
        <w:rPr>
          <w:rFonts w:ascii="Times New Roman" w:eastAsia="Calibri" w:hAnsi="Times New Roman" w:cs="Times New Roman"/>
          <w:sz w:val="24"/>
          <w:szCs w:val="28"/>
        </w:rPr>
        <w:t>ДО</w:t>
      </w:r>
      <w:proofErr w:type="gramEnd"/>
      <w:r w:rsidRPr="00206CB7">
        <w:rPr>
          <w:rFonts w:ascii="Times New Roman" w:eastAsia="Calibri" w:hAnsi="Times New Roman" w:cs="Times New Roman"/>
          <w:sz w:val="24"/>
          <w:szCs w:val="28"/>
        </w:rPr>
        <w:t xml:space="preserve">, 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 xml:space="preserve">приказ Министерства образования и науки № 1155 от 17 октября 2013 года, что позволяет </w:t>
      </w:r>
    </w:p>
    <w:p w:rsidR="00D36DF1" w:rsidRPr="00206CB7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t xml:space="preserve">комплексно оценить качество образовательной деятельности в группе. </w:t>
      </w:r>
    </w:p>
    <w:p w:rsidR="00D36DF1" w:rsidRDefault="00D36DF1" w:rsidP="00D36DF1">
      <w:pPr>
        <w:spacing w:after="0" w:line="240" w:lineRule="auto"/>
        <w:ind w:left="567" w:right="-143"/>
        <w:rPr>
          <w:rFonts w:ascii="Times New Roman" w:eastAsia="Calibri" w:hAnsi="Times New Roman" w:cs="Times New Roman"/>
          <w:sz w:val="24"/>
          <w:szCs w:val="28"/>
        </w:rPr>
      </w:pPr>
      <w:r w:rsidRPr="00206CB7">
        <w:rPr>
          <w:rFonts w:ascii="Times New Roman" w:eastAsia="Calibri" w:hAnsi="Times New Roman" w:cs="Times New Roman"/>
          <w:sz w:val="24"/>
          <w:szCs w:val="28"/>
        </w:rPr>
        <w:lastRenderedPageBreak/>
        <w:t>Автор – составитель: Верещагина Наталья Валентиновна.</w:t>
      </w:r>
    </w:p>
    <w:p w:rsidR="00D36DF1" w:rsidRPr="008C291E" w:rsidRDefault="00D36DF1">
      <w:pPr>
        <w:rPr>
          <w:rFonts w:ascii="Times New Roman" w:hAnsi="Times New Roman" w:cs="Times New Roman"/>
          <w:sz w:val="28"/>
          <w:szCs w:val="28"/>
        </w:rPr>
      </w:pPr>
      <w:r w:rsidRPr="008C291E">
        <w:rPr>
          <w:rFonts w:ascii="Times New Roman" w:hAnsi="Times New Roman" w:cs="Times New Roman"/>
          <w:b/>
          <w:sz w:val="28"/>
          <w:szCs w:val="28"/>
        </w:rPr>
        <w:t>Вывод:</w:t>
      </w:r>
      <w:r w:rsidRPr="008C291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C291E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8C291E">
        <w:rPr>
          <w:rFonts w:ascii="Times New Roman" w:hAnsi="Times New Roman" w:cs="Times New Roman"/>
          <w:sz w:val="28"/>
          <w:szCs w:val="28"/>
        </w:rPr>
        <w:t xml:space="preserve"> по детскому саду идет положительная динамика, кроме художественно – эстетического развития</w:t>
      </w:r>
      <w:r w:rsidR="008C291E" w:rsidRPr="008C291E">
        <w:rPr>
          <w:rFonts w:ascii="Times New Roman" w:hAnsi="Times New Roman" w:cs="Times New Roman"/>
          <w:sz w:val="28"/>
          <w:szCs w:val="28"/>
        </w:rPr>
        <w:t xml:space="preserve"> в 2016г показатель меньше на 0,2</w:t>
      </w:r>
      <w:r w:rsidR="008C291E" w:rsidRPr="008C2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91E" w:rsidRPr="008C291E">
        <w:rPr>
          <w:rFonts w:ascii="Times New Roman" w:eastAsia="Calibri" w:hAnsi="Times New Roman" w:cs="Times New Roman"/>
          <w:sz w:val="28"/>
          <w:szCs w:val="28"/>
        </w:rPr>
        <w:t>чем в 2015уч.г</w:t>
      </w:r>
      <w:r w:rsidR="008C291E" w:rsidRPr="008C291E">
        <w:rPr>
          <w:rFonts w:ascii="Times New Roman" w:eastAsia="Calibri" w:hAnsi="Times New Roman" w:cs="Times New Roman"/>
          <w:sz w:val="28"/>
          <w:szCs w:val="28"/>
        </w:rPr>
        <w:t>. Усилить работу в целом по художественно – эстетическому развитию в детском саду</w:t>
      </w:r>
      <w:r w:rsidR="008C291E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36DF1" w:rsidRPr="008C291E" w:rsidSect="00206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03"/>
    <w:rsid w:val="000008DD"/>
    <w:rsid w:val="000022EC"/>
    <w:rsid w:val="00002C96"/>
    <w:rsid w:val="0000601E"/>
    <w:rsid w:val="00011724"/>
    <w:rsid w:val="00011DF7"/>
    <w:rsid w:val="00015A7A"/>
    <w:rsid w:val="0002023A"/>
    <w:rsid w:val="000301F7"/>
    <w:rsid w:val="00030CEA"/>
    <w:rsid w:val="00032657"/>
    <w:rsid w:val="000328FB"/>
    <w:rsid w:val="000331A9"/>
    <w:rsid w:val="0003435A"/>
    <w:rsid w:val="00041046"/>
    <w:rsid w:val="00041631"/>
    <w:rsid w:val="00044675"/>
    <w:rsid w:val="00046EF3"/>
    <w:rsid w:val="00047B03"/>
    <w:rsid w:val="000513F2"/>
    <w:rsid w:val="000516C6"/>
    <w:rsid w:val="00055451"/>
    <w:rsid w:val="000567C4"/>
    <w:rsid w:val="00056C9E"/>
    <w:rsid w:val="000603F8"/>
    <w:rsid w:val="00060A19"/>
    <w:rsid w:val="00063391"/>
    <w:rsid w:val="0006512A"/>
    <w:rsid w:val="00065319"/>
    <w:rsid w:val="00065C3E"/>
    <w:rsid w:val="00065D15"/>
    <w:rsid w:val="0007570C"/>
    <w:rsid w:val="00075B1C"/>
    <w:rsid w:val="0007688A"/>
    <w:rsid w:val="000774E5"/>
    <w:rsid w:val="00082D98"/>
    <w:rsid w:val="0008387A"/>
    <w:rsid w:val="00084288"/>
    <w:rsid w:val="00084DAC"/>
    <w:rsid w:val="00086770"/>
    <w:rsid w:val="00091083"/>
    <w:rsid w:val="00091A1C"/>
    <w:rsid w:val="0009456B"/>
    <w:rsid w:val="000958C3"/>
    <w:rsid w:val="00097D29"/>
    <w:rsid w:val="000A1832"/>
    <w:rsid w:val="000A1E64"/>
    <w:rsid w:val="000A3010"/>
    <w:rsid w:val="000A3C2E"/>
    <w:rsid w:val="000A4033"/>
    <w:rsid w:val="000A46A3"/>
    <w:rsid w:val="000A7495"/>
    <w:rsid w:val="000B2EFF"/>
    <w:rsid w:val="000C0876"/>
    <w:rsid w:val="000C0B80"/>
    <w:rsid w:val="000C0F2F"/>
    <w:rsid w:val="000C215D"/>
    <w:rsid w:val="000C3636"/>
    <w:rsid w:val="000D0C75"/>
    <w:rsid w:val="000D5E7F"/>
    <w:rsid w:val="000D73BB"/>
    <w:rsid w:val="000E0115"/>
    <w:rsid w:val="000E12EB"/>
    <w:rsid w:val="000E3089"/>
    <w:rsid w:val="000E3FF2"/>
    <w:rsid w:val="000E47F4"/>
    <w:rsid w:val="000E5250"/>
    <w:rsid w:val="000E5BEA"/>
    <w:rsid w:val="000F1389"/>
    <w:rsid w:val="000F1A09"/>
    <w:rsid w:val="000F5B64"/>
    <w:rsid w:val="000F5FC6"/>
    <w:rsid w:val="000F6104"/>
    <w:rsid w:val="00101D30"/>
    <w:rsid w:val="00103EE0"/>
    <w:rsid w:val="00103FCE"/>
    <w:rsid w:val="00106B04"/>
    <w:rsid w:val="00112BF4"/>
    <w:rsid w:val="001139CE"/>
    <w:rsid w:val="00117E98"/>
    <w:rsid w:val="0012083F"/>
    <w:rsid w:val="00121DA4"/>
    <w:rsid w:val="00132116"/>
    <w:rsid w:val="00134F8D"/>
    <w:rsid w:val="00135A91"/>
    <w:rsid w:val="0013634F"/>
    <w:rsid w:val="00141E67"/>
    <w:rsid w:val="00152559"/>
    <w:rsid w:val="0016786F"/>
    <w:rsid w:val="00167887"/>
    <w:rsid w:val="00170413"/>
    <w:rsid w:val="00174A54"/>
    <w:rsid w:val="0018109E"/>
    <w:rsid w:val="001818A9"/>
    <w:rsid w:val="00184F22"/>
    <w:rsid w:val="00184F75"/>
    <w:rsid w:val="00185775"/>
    <w:rsid w:val="00191322"/>
    <w:rsid w:val="00192F19"/>
    <w:rsid w:val="00196D7D"/>
    <w:rsid w:val="001A216B"/>
    <w:rsid w:val="001A3F57"/>
    <w:rsid w:val="001A4DA1"/>
    <w:rsid w:val="001B0606"/>
    <w:rsid w:val="001B1F7D"/>
    <w:rsid w:val="001B26C6"/>
    <w:rsid w:val="001B740C"/>
    <w:rsid w:val="001B7DE0"/>
    <w:rsid w:val="001C1C68"/>
    <w:rsid w:val="001C398E"/>
    <w:rsid w:val="001D03A7"/>
    <w:rsid w:val="001D0CF0"/>
    <w:rsid w:val="001D0FEC"/>
    <w:rsid w:val="001D1B1B"/>
    <w:rsid w:val="001D288E"/>
    <w:rsid w:val="001D3660"/>
    <w:rsid w:val="001D5471"/>
    <w:rsid w:val="001D5546"/>
    <w:rsid w:val="001D57C9"/>
    <w:rsid w:val="001D694B"/>
    <w:rsid w:val="001E08C9"/>
    <w:rsid w:val="001E0D2C"/>
    <w:rsid w:val="001E182B"/>
    <w:rsid w:val="001E3C26"/>
    <w:rsid w:val="001E60CD"/>
    <w:rsid w:val="001E6ED6"/>
    <w:rsid w:val="001F017D"/>
    <w:rsid w:val="001F215E"/>
    <w:rsid w:val="001F3458"/>
    <w:rsid w:val="001F34F2"/>
    <w:rsid w:val="001F4BB2"/>
    <w:rsid w:val="001F7819"/>
    <w:rsid w:val="00201D6C"/>
    <w:rsid w:val="00203ED9"/>
    <w:rsid w:val="00205A6B"/>
    <w:rsid w:val="00206B8C"/>
    <w:rsid w:val="00206CB7"/>
    <w:rsid w:val="002114ED"/>
    <w:rsid w:val="00215CF3"/>
    <w:rsid w:val="002168D8"/>
    <w:rsid w:val="00216F51"/>
    <w:rsid w:val="00217CD8"/>
    <w:rsid w:val="00221D69"/>
    <w:rsid w:val="00223788"/>
    <w:rsid w:val="00223D33"/>
    <w:rsid w:val="00230CB1"/>
    <w:rsid w:val="0023709E"/>
    <w:rsid w:val="00237797"/>
    <w:rsid w:val="002419D7"/>
    <w:rsid w:val="002421C9"/>
    <w:rsid w:val="00243215"/>
    <w:rsid w:val="00247954"/>
    <w:rsid w:val="002600EB"/>
    <w:rsid w:val="00260868"/>
    <w:rsid w:val="00260FFE"/>
    <w:rsid w:val="0026200E"/>
    <w:rsid w:val="0026347B"/>
    <w:rsid w:val="00263E02"/>
    <w:rsid w:val="00264B68"/>
    <w:rsid w:val="0026736A"/>
    <w:rsid w:val="002714FB"/>
    <w:rsid w:val="00273E89"/>
    <w:rsid w:val="00280750"/>
    <w:rsid w:val="00281BED"/>
    <w:rsid w:val="00282638"/>
    <w:rsid w:val="00282C36"/>
    <w:rsid w:val="00283F95"/>
    <w:rsid w:val="00285410"/>
    <w:rsid w:val="002873E8"/>
    <w:rsid w:val="002874DC"/>
    <w:rsid w:val="0029434F"/>
    <w:rsid w:val="00294AF3"/>
    <w:rsid w:val="00294DD8"/>
    <w:rsid w:val="00295496"/>
    <w:rsid w:val="00297F31"/>
    <w:rsid w:val="002A4B20"/>
    <w:rsid w:val="002A5F3B"/>
    <w:rsid w:val="002B25A9"/>
    <w:rsid w:val="002B4508"/>
    <w:rsid w:val="002B784B"/>
    <w:rsid w:val="002C0D4E"/>
    <w:rsid w:val="002C38D7"/>
    <w:rsid w:val="002C669F"/>
    <w:rsid w:val="002C6798"/>
    <w:rsid w:val="002C7D28"/>
    <w:rsid w:val="002D17EB"/>
    <w:rsid w:val="002D2AEE"/>
    <w:rsid w:val="002D2D84"/>
    <w:rsid w:val="002D3FAD"/>
    <w:rsid w:val="002E1DFA"/>
    <w:rsid w:val="002E4312"/>
    <w:rsid w:val="002E471E"/>
    <w:rsid w:val="002F03C1"/>
    <w:rsid w:val="002F21F6"/>
    <w:rsid w:val="002F48EA"/>
    <w:rsid w:val="002F5140"/>
    <w:rsid w:val="002F6053"/>
    <w:rsid w:val="002F72D8"/>
    <w:rsid w:val="00300B6C"/>
    <w:rsid w:val="00301836"/>
    <w:rsid w:val="00303A98"/>
    <w:rsid w:val="00304C63"/>
    <w:rsid w:val="00304D07"/>
    <w:rsid w:val="003057AE"/>
    <w:rsid w:val="00306424"/>
    <w:rsid w:val="00306A1E"/>
    <w:rsid w:val="00306B81"/>
    <w:rsid w:val="00307704"/>
    <w:rsid w:val="0030786B"/>
    <w:rsid w:val="003115CB"/>
    <w:rsid w:val="00312A2E"/>
    <w:rsid w:val="0032184E"/>
    <w:rsid w:val="00323B64"/>
    <w:rsid w:val="00323C68"/>
    <w:rsid w:val="003241A9"/>
    <w:rsid w:val="003257E7"/>
    <w:rsid w:val="00326649"/>
    <w:rsid w:val="00326BC6"/>
    <w:rsid w:val="003313A5"/>
    <w:rsid w:val="003367BA"/>
    <w:rsid w:val="0034282F"/>
    <w:rsid w:val="0034468F"/>
    <w:rsid w:val="003473E3"/>
    <w:rsid w:val="003478B6"/>
    <w:rsid w:val="00347D3D"/>
    <w:rsid w:val="00353B7A"/>
    <w:rsid w:val="00355168"/>
    <w:rsid w:val="00360ADE"/>
    <w:rsid w:val="00361371"/>
    <w:rsid w:val="003619DF"/>
    <w:rsid w:val="00365FB6"/>
    <w:rsid w:val="00370128"/>
    <w:rsid w:val="0037251C"/>
    <w:rsid w:val="00373CE8"/>
    <w:rsid w:val="00375C14"/>
    <w:rsid w:val="003805B4"/>
    <w:rsid w:val="00381BF0"/>
    <w:rsid w:val="00384403"/>
    <w:rsid w:val="00385613"/>
    <w:rsid w:val="00391416"/>
    <w:rsid w:val="003922C0"/>
    <w:rsid w:val="003928EE"/>
    <w:rsid w:val="00393FC9"/>
    <w:rsid w:val="003940CD"/>
    <w:rsid w:val="00395269"/>
    <w:rsid w:val="0039730F"/>
    <w:rsid w:val="003974DB"/>
    <w:rsid w:val="00397514"/>
    <w:rsid w:val="00397D68"/>
    <w:rsid w:val="003A3A74"/>
    <w:rsid w:val="003A54B4"/>
    <w:rsid w:val="003A7D3E"/>
    <w:rsid w:val="003B2B58"/>
    <w:rsid w:val="003B4466"/>
    <w:rsid w:val="003B4874"/>
    <w:rsid w:val="003C0338"/>
    <w:rsid w:val="003C34D8"/>
    <w:rsid w:val="003C679D"/>
    <w:rsid w:val="003D1E28"/>
    <w:rsid w:val="003D2425"/>
    <w:rsid w:val="003D3118"/>
    <w:rsid w:val="003D704B"/>
    <w:rsid w:val="003D7712"/>
    <w:rsid w:val="003D7E60"/>
    <w:rsid w:val="003E0666"/>
    <w:rsid w:val="003E3CC6"/>
    <w:rsid w:val="003E40D2"/>
    <w:rsid w:val="003E6F8E"/>
    <w:rsid w:val="003F28EB"/>
    <w:rsid w:val="004018A8"/>
    <w:rsid w:val="00404F45"/>
    <w:rsid w:val="00405976"/>
    <w:rsid w:val="00405CA1"/>
    <w:rsid w:val="00414479"/>
    <w:rsid w:val="00415336"/>
    <w:rsid w:val="00415FA8"/>
    <w:rsid w:val="004164AC"/>
    <w:rsid w:val="00416F33"/>
    <w:rsid w:val="00421ACC"/>
    <w:rsid w:val="00422D6D"/>
    <w:rsid w:val="00423D29"/>
    <w:rsid w:val="0042607B"/>
    <w:rsid w:val="00426D64"/>
    <w:rsid w:val="00427E25"/>
    <w:rsid w:val="00430838"/>
    <w:rsid w:val="00437008"/>
    <w:rsid w:val="004370F5"/>
    <w:rsid w:val="00442389"/>
    <w:rsid w:val="0044539E"/>
    <w:rsid w:val="004456A7"/>
    <w:rsid w:val="00445BCF"/>
    <w:rsid w:val="004478E3"/>
    <w:rsid w:val="00450C75"/>
    <w:rsid w:val="0045364B"/>
    <w:rsid w:val="00453CFF"/>
    <w:rsid w:val="00454218"/>
    <w:rsid w:val="00456350"/>
    <w:rsid w:val="00460715"/>
    <w:rsid w:val="00461503"/>
    <w:rsid w:val="0046708B"/>
    <w:rsid w:val="00467287"/>
    <w:rsid w:val="00467F67"/>
    <w:rsid w:val="0047441F"/>
    <w:rsid w:val="004746CE"/>
    <w:rsid w:val="0047672C"/>
    <w:rsid w:val="004806E7"/>
    <w:rsid w:val="00480F79"/>
    <w:rsid w:val="0048609D"/>
    <w:rsid w:val="00490A0D"/>
    <w:rsid w:val="004915C1"/>
    <w:rsid w:val="0049389B"/>
    <w:rsid w:val="00493957"/>
    <w:rsid w:val="00496D0A"/>
    <w:rsid w:val="00497729"/>
    <w:rsid w:val="004A15BD"/>
    <w:rsid w:val="004A1E86"/>
    <w:rsid w:val="004A25C4"/>
    <w:rsid w:val="004A3069"/>
    <w:rsid w:val="004A3917"/>
    <w:rsid w:val="004B6AE2"/>
    <w:rsid w:val="004C0330"/>
    <w:rsid w:val="004C3177"/>
    <w:rsid w:val="004D009E"/>
    <w:rsid w:val="004D0BFA"/>
    <w:rsid w:val="004D3DDB"/>
    <w:rsid w:val="004D3EA0"/>
    <w:rsid w:val="004D447F"/>
    <w:rsid w:val="004D46A4"/>
    <w:rsid w:val="004D6381"/>
    <w:rsid w:val="004D7AF5"/>
    <w:rsid w:val="004E0F33"/>
    <w:rsid w:val="004E1AA4"/>
    <w:rsid w:val="004E223D"/>
    <w:rsid w:val="004E2BD0"/>
    <w:rsid w:val="004E58A5"/>
    <w:rsid w:val="004E7986"/>
    <w:rsid w:val="004F126A"/>
    <w:rsid w:val="004F1667"/>
    <w:rsid w:val="004F290A"/>
    <w:rsid w:val="004F33EE"/>
    <w:rsid w:val="004F6B84"/>
    <w:rsid w:val="00500FAA"/>
    <w:rsid w:val="00502C75"/>
    <w:rsid w:val="00504DB9"/>
    <w:rsid w:val="00506137"/>
    <w:rsid w:val="005070DB"/>
    <w:rsid w:val="005114E3"/>
    <w:rsid w:val="0051330F"/>
    <w:rsid w:val="00513806"/>
    <w:rsid w:val="00516279"/>
    <w:rsid w:val="00520CBA"/>
    <w:rsid w:val="00523151"/>
    <w:rsid w:val="0052546F"/>
    <w:rsid w:val="0052632E"/>
    <w:rsid w:val="005275CC"/>
    <w:rsid w:val="00531D66"/>
    <w:rsid w:val="00534E51"/>
    <w:rsid w:val="005350A4"/>
    <w:rsid w:val="005407E9"/>
    <w:rsid w:val="00544023"/>
    <w:rsid w:val="005451FC"/>
    <w:rsid w:val="005453FA"/>
    <w:rsid w:val="00546297"/>
    <w:rsid w:val="00552F75"/>
    <w:rsid w:val="00555EEB"/>
    <w:rsid w:val="00564E9E"/>
    <w:rsid w:val="005735F2"/>
    <w:rsid w:val="00573B8C"/>
    <w:rsid w:val="00582743"/>
    <w:rsid w:val="00587949"/>
    <w:rsid w:val="00591D2B"/>
    <w:rsid w:val="005A184A"/>
    <w:rsid w:val="005A24E0"/>
    <w:rsid w:val="005A69B8"/>
    <w:rsid w:val="005B36E6"/>
    <w:rsid w:val="005B6B8D"/>
    <w:rsid w:val="005C1C6C"/>
    <w:rsid w:val="005C2478"/>
    <w:rsid w:val="005C410E"/>
    <w:rsid w:val="005C6780"/>
    <w:rsid w:val="005D1904"/>
    <w:rsid w:val="005D222A"/>
    <w:rsid w:val="005D3222"/>
    <w:rsid w:val="005D4D48"/>
    <w:rsid w:val="005E1724"/>
    <w:rsid w:val="005E28F7"/>
    <w:rsid w:val="005E6ECD"/>
    <w:rsid w:val="005F063E"/>
    <w:rsid w:val="005F2428"/>
    <w:rsid w:val="005F34C8"/>
    <w:rsid w:val="005F43E5"/>
    <w:rsid w:val="005F508B"/>
    <w:rsid w:val="00606B7A"/>
    <w:rsid w:val="00611E89"/>
    <w:rsid w:val="006131FB"/>
    <w:rsid w:val="00614B6B"/>
    <w:rsid w:val="00615172"/>
    <w:rsid w:val="00621FAE"/>
    <w:rsid w:val="00622FFA"/>
    <w:rsid w:val="00623503"/>
    <w:rsid w:val="006239D7"/>
    <w:rsid w:val="00623DDC"/>
    <w:rsid w:val="006251A1"/>
    <w:rsid w:val="0062711D"/>
    <w:rsid w:val="0063048D"/>
    <w:rsid w:val="006308DA"/>
    <w:rsid w:val="00630F02"/>
    <w:rsid w:val="00631348"/>
    <w:rsid w:val="006322FA"/>
    <w:rsid w:val="00633F2F"/>
    <w:rsid w:val="00634A74"/>
    <w:rsid w:val="00635788"/>
    <w:rsid w:val="0063745A"/>
    <w:rsid w:val="00641750"/>
    <w:rsid w:val="006430A4"/>
    <w:rsid w:val="006455B2"/>
    <w:rsid w:val="0064619A"/>
    <w:rsid w:val="00647AD8"/>
    <w:rsid w:val="00651897"/>
    <w:rsid w:val="00651E77"/>
    <w:rsid w:val="006521B2"/>
    <w:rsid w:val="0065380D"/>
    <w:rsid w:val="00654D36"/>
    <w:rsid w:val="0065531A"/>
    <w:rsid w:val="00656063"/>
    <w:rsid w:val="006576C0"/>
    <w:rsid w:val="00660B1A"/>
    <w:rsid w:val="0067073A"/>
    <w:rsid w:val="00670B85"/>
    <w:rsid w:val="00671233"/>
    <w:rsid w:val="00673549"/>
    <w:rsid w:val="006777BF"/>
    <w:rsid w:val="00681860"/>
    <w:rsid w:val="00685264"/>
    <w:rsid w:val="00687B06"/>
    <w:rsid w:val="00692BB4"/>
    <w:rsid w:val="00695EDF"/>
    <w:rsid w:val="00696A5F"/>
    <w:rsid w:val="006974D2"/>
    <w:rsid w:val="006A13E6"/>
    <w:rsid w:val="006A3C2E"/>
    <w:rsid w:val="006A4734"/>
    <w:rsid w:val="006A48E5"/>
    <w:rsid w:val="006B0FCF"/>
    <w:rsid w:val="006B2491"/>
    <w:rsid w:val="006B386E"/>
    <w:rsid w:val="006C1302"/>
    <w:rsid w:val="006C2D17"/>
    <w:rsid w:val="006C3D6A"/>
    <w:rsid w:val="006C41E9"/>
    <w:rsid w:val="006C673B"/>
    <w:rsid w:val="006C7095"/>
    <w:rsid w:val="006D10F6"/>
    <w:rsid w:val="006D3B1F"/>
    <w:rsid w:val="006E11C2"/>
    <w:rsid w:val="006E18F6"/>
    <w:rsid w:val="006E4C6E"/>
    <w:rsid w:val="006E60CD"/>
    <w:rsid w:val="006F1E8F"/>
    <w:rsid w:val="006F1F12"/>
    <w:rsid w:val="006F3653"/>
    <w:rsid w:val="00700251"/>
    <w:rsid w:val="00700887"/>
    <w:rsid w:val="007013FD"/>
    <w:rsid w:val="007017C4"/>
    <w:rsid w:val="0070421E"/>
    <w:rsid w:val="007051C4"/>
    <w:rsid w:val="00706D9A"/>
    <w:rsid w:val="00707540"/>
    <w:rsid w:val="00707A0B"/>
    <w:rsid w:val="007104C5"/>
    <w:rsid w:val="00710E91"/>
    <w:rsid w:val="007114BE"/>
    <w:rsid w:val="00712D5B"/>
    <w:rsid w:val="00712EE3"/>
    <w:rsid w:val="00716581"/>
    <w:rsid w:val="00717BA0"/>
    <w:rsid w:val="00720DE0"/>
    <w:rsid w:val="00721652"/>
    <w:rsid w:val="0072435E"/>
    <w:rsid w:val="007316B4"/>
    <w:rsid w:val="00734084"/>
    <w:rsid w:val="00735DE2"/>
    <w:rsid w:val="00742B26"/>
    <w:rsid w:val="00743CE2"/>
    <w:rsid w:val="007463F7"/>
    <w:rsid w:val="00750985"/>
    <w:rsid w:val="00752099"/>
    <w:rsid w:val="007575A7"/>
    <w:rsid w:val="00757E3E"/>
    <w:rsid w:val="0076125A"/>
    <w:rsid w:val="00761B95"/>
    <w:rsid w:val="007650AA"/>
    <w:rsid w:val="00765B42"/>
    <w:rsid w:val="00766FFB"/>
    <w:rsid w:val="007725E0"/>
    <w:rsid w:val="00773D4B"/>
    <w:rsid w:val="0078181C"/>
    <w:rsid w:val="00782384"/>
    <w:rsid w:val="00783747"/>
    <w:rsid w:val="007878E3"/>
    <w:rsid w:val="00787B5B"/>
    <w:rsid w:val="00791A13"/>
    <w:rsid w:val="007953E1"/>
    <w:rsid w:val="007A2C02"/>
    <w:rsid w:val="007A6777"/>
    <w:rsid w:val="007B0D0D"/>
    <w:rsid w:val="007C012C"/>
    <w:rsid w:val="007C0AD2"/>
    <w:rsid w:val="007C1D29"/>
    <w:rsid w:val="007C6C82"/>
    <w:rsid w:val="007D2E35"/>
    <w:rsid w:val="007D3378"/>
    <w:rsid w:val="007E05AB"/>
    <w:rsid w:val="007E29E2"/>
    <w:rsid w:val="007E6652"/>
    <w:rsid w:val="007E684E"/>
    <w:rsid w:val="007E7843"/>
    <w:rsid w:val="007F0C91"/>
    <w:rsid w:val="007F22E7"/>
    <w:rsid w:val="007F59C4"/>
    <w:rsid w:val="007F5B9A"/>
    <w:rsid w:val="007F61CA"/>
    <w:rsid w:val="007F64A9"/>
    <w:rsid w:val="007F6F18"/>
    <w:rsid w:val="00802D14"/>
    <w:rsid w:val="00806BFD"/>
    <w:rsid w:val="008103A2"/>
    <w:rsid w:val="00812C5D"/>
    <w:rsid w:val="00813F30"/>
    <w:rsid w:val="00814615"/>
    <w:rsid w:val="00816354"/>
    <w:rsid w:val="00816ECE"/>
    <w:rsid w:val="0082033E"/>
    <w:rsid w:val="0082091A"/>
    <w:rsid w:val="00822D37"/>
    <w:rsid w:val="00823DD4"/>
    <w:rsid w:val="00824215"/>
    <w:rsid w:val="00824E03"/>
    <w:rsid w:val="00826483"/>
    <w:rsid w:val="00831E98"/>
    <w:rsid w:val="00831FB2"/>
    <w:rsid w:val="0083206C"/>
    <w:rsid w:val="00833B23"/>
    <w:rsid w:val="00837948"/>
    <w:rsid w:val="00841009"/>
    <w:rsid w:val="00843E68"/>
    <w:rsid w:val="00845FBF"/>
    <w:rsid w:val="00850000"/>
    <w:rsid w:val="00857BD4"/>
    <w:rsid w:val="00860748"/>
    <w:rsid w:val="00860893"/>
    <w:rsid w:val="00861278"/>
    <w:rsid w:val="00862052"/>
    <w:rsid w:val="00870293"/>
    <w:rsid w:val="008702D1"/>
    <w:rsid w:val="00873FA2"/>
    <w:rsid w:val="0087789E"/>
    <w:rsid w:val="008832ED"/>
    <w:rsid w:val="008835B8"/>
    <w:rsid w:val="00886A58"/>
    <w:rsid w:val="00891C36"/>
    <w:rsid w:val="008A2ADB"/>
    <w:rsid w:val="008A2EFC"/>
    <w:rsid w:val="008A4B0C"/>
    <w:rsid w:val="008A58D4"/>
    <w:rsid w:val="008B1B37"/>
    <w:rsid w:val="008B1C91"/>
    <w:rsid w:val="008B4C5C"/>
    <w:rsid w:val="008B67C9"/>
    <w:rsid w:val="008C2012"/>
    <w:rsid w:val="008C291E"/>
    <w:rsid w:val="008C3368"/>
    <w:rsid w:val="008C3875"/>
    <w:rsid w:val="008C3D10"/>
    <w:rsid w:val="008C48A4"/>
    <w:rsid w:val="008C6F18"/>
    <w:rsid w:val="008D0630"/>
    <w:rsid w:val="008D07ED"/>
    <w:rsid w:val="008D1E81"/>
    <w:rsid w:val="008D4D34"/>
    <w:rsid w:val="008F08BD"/>
    <w:rsid w:val="008F180C"/>
    <w:rsid w:val="008F3519"/>
    <w:rsid w:val="008F3963"/>
    <w:rsid w:val="008F48D6"/>
    <w:rsid w:val="008F6C49"/>
    <w:rsid w:val="00902FF3"/>
    <w:rsid w:val="009044BB"/>
    <w:rsid w:val="00905B91"/>
    <w:rsid w:val="00906391"/>
    <w:rsid w:val="0091544B"/>
    <w:rsid w:val="0092304D"/>
    <w:rsid w:val="009246C4"/>
    <w:rsid w:val="00931B8F"/>
    <w:rsid w:val="00935341"/>
    <w:rsid w:val="0094307E"/>
    <w:rsid w:val="00944F3A"/>
    <w:rsid w:val="00946C82"/>
    <w:rsid w:val="00953363"/>
    <w:rsid w:val="00953A37"/>
    <w:rsid w:val="00953AAF"/>
    <w:rsid w:val="009541F4"/>
    <w:rsid w:val="009570A0"/>
    <w:rsid w:val="009607AE"/>
    <w:rsid w:val="0096187C"/>
    <w:rsid w:val="009647BE"/>
    <w:rsid w:val="00966DD7"/>
    <w:rsid w:val="009710A8"/>
    <w:rsid w:val="00974724"/>
    <w:rsid w:val="00976332"/>
    <w:rsid w:val="009772C3"/>
    <w:rsid w:val="00981A14"/>
    <w:rsid w:val="0098305D"/>
    <w:rsid w:val="00984D2A"/>
    <w:rsid w:val="00986712"/>
    <w:rsid w:val="009911B6"/>
    <w:rsid w:val="00991591"/>
    <w:rsid w:val="009929C9"/>
    <w:rsid w:val="00993DA9"/>
    <w:rsid w:val="009954EE"/>
    <w:rsid w:val="009A3EF6"/>
    <w:rsid w:val="009B2C3D"/>
    <w:rsid w:val="009B3144"/>
    <w:rsid w:val="009B48C5"/>
    <w:rsid w:val="009B4E10"/>
    <w:rsid w:val="009B6E41"/>
    <w:rsid w:val="009B7DC2"/>
    <w:rsid w:val="009C4346"/>
    <w:rsid w:val="009C512C"/>
    <w:rsid w:val="009C5E47"/>
    <w:rsid w:val="009C7787"/>
    <w:rsid w:val="009D2764"/>
    <w:rsid w:val="009D3185"/>
    <w:rsid w:val="009D4A79"/>
    <w:rsid w:val="009D6F94"/>
    <w:rsid w:val="009E16C0"/>
    <w:rsid w:val="009E2572"/>
    <w:rsid w:val="009E59DA"/>
    <w:rsid w:val="009E5F1E"/>
    <w:rsid w:val="009E7956"/>
    <w:rsid w:val="009F18B9"/>
    <w:rsid w:val="009F219C"/>
    <w:rsid w:val="009F38A8"/>
    <w:rsid w:val="009F58E5"/>
    <w:rsid w:val="009F5F66"/>
    <w:rsid w:val="009F6931"/>
    <w:rsid w:val="009F6B02"/>
    <w:rsid w:val="009F755C"/>
    <w:rsid w:val="00A02ADD"/>
    <w:rsid w:val="00A06E57"/>
    <w:rsid w:val="00A0784B"/>
    <w:rsid w:val="00A10C74"/>
    <w:rsid w:val="00A1114F"/>
    <w:rsid w:val="00A145E7"/>
    <w:rsid w:val="00A147D0"/>
    <w:rsid w:val="00A1492E"/>
    <w:rsid w:val="00A218C2"/>
    <w:rsid w:val="00A21DD2"/>
    <w:rsid w:val="00A253F3"/>
    <w:rsid w:val="00A27F11"/>
    <w:rsid w:val="00A32042"/>
    <w:rsid w:val="00A32443"/>
    <w:rsid w:val="00A37046"/>
    <w:rsid w:val="00A3718A"/>
    <w:rsid w:val="00A37A58"/>
    <w:rsid w:val="00A41209"/>
    <w:rsid w:val="00A4626C"/>
    <w:rsid w:val="00A508CC"/>
    <w:rsid w:val="00A50B8A"/>
    <w:rsid w:val="00A50C7F"/>
    <w:rsid w:val="00A52B4C"/>
    <w:rsid w:val="00A54534"/>
    <w:rsid w:val="00A57D17"/>
    <w:rsid w:val="00A57F63"/>
    <w:rsid w:val="00A64E6F"/>
    <w:rsid w:val="00A675E2"/>
    <w:rsid w:val="00A72303"/>
    <w:rsid w:val="00A74F72"/>
    <w:rsid w:val="00A75A60"/>
    <w:rsid w:val="00A75F86"/>
    <w:rsid w:val="00A763BE"/>
    <w:rsid w:val="00A80AA0"/>
    <w:rsid w:val="00A81846"/>
    <w:rsid w:val="00A833CC"/>
    <w:rsid w:val="00A8446D"/>
    <w:rsid w:val="00A9076A"/>
    <w:rsid w:val="00A92C51"/>
    <w:rsid w:val="00A9673D"/>
    <w:rsid w:val="00A96DFE"/>
    <w:rsid w:val="00A97BFB"/>
    <w:rsid w:val="00AA2147"/>
    <w:rsid w:val="00AA3894"/>
    <w:rsid w:val="00AA4F69"/>
    <w:rsid w:val="00AA5502"/>
    <w:rsid w:val="00AB0110"/>
    <w:rsid w:val="00AB140A"/>
    <w:rsid w:val="00AB432B"/>
    <w:rsid w:val="00AB5683"/>
    <w:rsid w:val="00AC518E"/>
    <w:rsid w:val="00AC5855"/>
    <w:rsid w:val="00AC7ECC"/>
    <w:rsid w:val="00AD2FB7"/>
    <w:rsid w:val="00AD442A"/>
    <w:rsid w:val="00AD60B8"/>
    <w:rsid w:val="00AD61C7"/>
    <w:rsid w:val="00AD69D2"/>
    <w:rsid w:val="00AD6AAB"/>
    <w:rsid w:val="00AE0C6C"/>
    <w:rsid w:val="00AE0CD1"/>
    <w:rsid w:val="00AE1508"/>
    <w:rsid w:val="00AE2267"/>
    <w:rsid w:val="00AE5B35"/>
    <w:rsid w:val="00AE5F18"/>
    <w:rsid w:val="00AF299B"/>
    <w:rsid w:val="00AF32A7"/>
    <w:rsid w:val="00AF4D8C"/>
    <w:rsid w:val="00AF75E0"/>
    <w:rsid w:val="00B02DC9"/>
    <w:rsid w:val="00B06B24"/>
    <w:rsid w:val="00B06CAD"/>
    <w:rsid w:val="00B073E4"/>
    <w:rsid w:val="00B110C5"/>
    <w:rsid w:val="00B11491"/>
    <w:rsid w:val="00B140A1"/>
    <w:rsid w:val="00B149C0"/>
    <w:rsid w:val="00B15E51"/>
    <w:rsid w:val="00B17360"/>
    <w:rsid w:val="00B21CBD"/>
    <w:rsid w:val="00B2476C"/>
    <w:rsid w:val="00B249F2"/>
    <w:rsid w:val="00B25EBB"/>
    <w:rsid w:val="00B26F08"/>
    <w:rsid w:val="00B34576"/>
    <w:rsid w:val="00B40F0A"/>
    <w:rsid w:val="00B43D22"/>
    <w:rsid w:val="00B45CB8"/>
    <w:rsid w:val="00B47057"/>
    <w:rsid w:val="00B47CF6"/>
    <w:rsid w:val="00B5183A"/>
    <w:rsid w:val="00B51AD2"/>
    <w:rsid w:val="00B52452"/>
    <w:rsid w:val="00B52A60"/>
    <w:rsid w:val="00B5372C"/>
    <w:rsid w:val="00B548ED"/>
    <w:rsid w:val="00B54FFC"/>
    <w:rsid w:val="00B556A7"/>
    <w:rsid w:val="00B55EDC"/>
    <w:rsid w:val="00B63086"/>
    <w:rsid w:val="00B64D3F"/>
    <w:rsid w:val="00B6796E"/>
    <w:rsid w:val="00B72F6F"/>
    <w:rsid w:val="00B7466E"/>
    <w:rsid w:val="00B75A8F"/>
    <w:rsid w:val="00B7675D"/>
    <w:rsid w:val="00B80E46"/>
    <w:rsid w:val="00B8153E"/>
    <w:rsid w:val="00B8441D"/>
    <w:rsid w:val="00B8584A"/>
    <w:rsid w:val="00B86051"/>
    <w:rsid w:val="00B876F3"/>
    <w:rsid w:val="00B87710"/>
    <w:rsid w:val="00B87DB3"/>
    <w:rsid w:val="00B919D1"/>
    <w:rsid w:val="00B96D84"/>
    <w:rsid w:val="00BA0EDF"/>
    <w:rsid w:val="00BA1648"/>
    <w:rsid w:val="00BA2753"/>
    <w:rsid w:val="00BA49A6"/>
    <w:rsid w:val="00BA7DCC"/>
    <w:rsid w:val="00BB0A54"/>
    <w:rsid w:val="00BB2BCE"/>
    <w:rsid w:val="00BB50B7"/>
    <w:rsid w:val="00BB52B6"/>
    <w:rsid w:val="00BB59D3"/>
    <w:rsid w:val="00BB7A44"/>
    <w:rsid w:val="00BB7ABC"/>
    <w:rsid w:val="00BC04AB"/>
    <w:rsid w:val="00BC0F86"/>
    <w:rsid w:val="00BC3BFD"/>
    <w:rsid w:val="00BC4056"/>
    <w:rsid w:val="00BC4982"/>
    <w:rsid w:val="00BC4EB4"/>
    <w:rsid w:val="00BD2B70"/>
    <w:rsid w:val="00BD3A81"/>
    <w:rsid w:val="00BD5690"/>
    <w:rsid w:val="00BD5CF5"/>
    <w:rsid w:val="00BD68EA"/>
    <w:rsid w:val="00BD6A02"/>
    <w:rsid w:val="00BE5D89"/>
    <w:rsid w:val="00BE76AC"/>
    <w:rsid w:val="00BF2B16"/>
    <w:rsid w:val="00BF70B4"/>
    <w:rsid w:val="00BF78A1"/>
    <w:rsid w:val="00BF7AE2"/>
    <w:rsid w:val="00C00967"/>
    <w:rsid w:val="00C02906"/>
    <w:rsid w:val="00C04649"/>
    <w:rsid w:val="00C04AD5"/>
    <w:rsid w:val="00C04BFF"/>
    <w:rsid w:val="00C07E99"/>
    <w:rsid w:val="00C105C2"/>
    <w:rsid w:val="00C14C19"/>
    <w:rsid w:val="00C14CB2"/>
    <w:rsid w:val="00C14E03"/>
    <w:rsid w:val="00C200A6"/>
    <w:rsid w:val="00C2471F"/>
    <w:rsid w:val="00C25D0C"/>
    <w:rsid w:val="00C31B54"/>
    <w:rsid w:val="00C3413C"/>
    <w:rsid w:val="00C35671"/>
    <w:rsid w:val="00C35C87"/>
    <w:rsid w:val="00C45A52"/>
    <w:rsid w:val="00C45F8F"/>
    <w:rsid w:val="00C466C3"/>
    <w:rsid w:val="00C47F5E"/>
    <w:rsid w:val="00C501C9"/>
    <w:rsid w:val="00C5062B"/>
    <w:rsid w:val="00C52896"/>
    <w:rsid w:val="00C52F15"/>
    <w:rsid w:val="00C542F5"/>
    <w:rsid w:val="00C6015C"/>
    <w:rsid w:val="00C62C3C"/>
    <w:rsid w:val="00C62E66"/>
    <w:rsid w:val="00C70DF3"/>
    <w:rsid w:val="00C712DC"/>
    <w:rsid w:val="00C7629D"/>
    <w:rsid w:val="00C81B1F"/>
    <w:rsid w:val="00C82F19"/>
    <w:rsid w:val="00C83A9F"/>
    <w:rsid w:val="00C841A0"/>
    <w:rsid w:val="00C85A6C"/>
    <w:rsid w:val="00C87D95"/>
    <w:rsid w:val="00C87F7D"/>
    <w:rsid w:val="00C90793"/>
    <w:rsid w:val="00C909CE"/>
    <w:rsid w:val="00C90A28"/>
    <w:rsid w:val="00C92A0A"/>
    <w:rsid w:val="00C940B6"/>
    <w:rsid w:val="00C94AD9"/>
    <w:rsid w:val="00C959D1"/>
    <w:rsid w:val="00C96C9A"/>
    <w:rsid w:val="00CA1431"/>
    <w:rsid w:val="00CA15D4"/>
    <w:rsid w:val="00CA1B96"/>
    <w:rsid w:val="00CA3DEE"/>
    <w:rsid w:val="00CA5015"/>
    <w:rsid w:val="00CB09F3"/>
    <w:rsid w:val="00CB3BBD"/>
    <w:rsid w:val="00CB72E1"/>
    <w:rsid w:val="00CC3214"/>
    <w:rsid w:val="00CC3629"/>
    <w:rsid w:val="00CD284F"/>
    <w:rsid w:val="00CD5820"/>
    <w:rsid w:val="00CD585E"/>
    <w:rsid w:val="00CD697A"/>
    <w:rsid w:val="00CD7C7E"/>
    <w:rsid w:val="00CE354D"/>
    <w:rsid w:val="00CE4F48"/>
    <w:rsid w:val="00CF0F3E"/>
    <w:rsid w:val="00CF13EA"/>
    <w:rsid w:val="00CF177C"/>
    <w:rsid w:val="00CF3A73"/>
    <w:rsid w:val="00CF5BD8"/>
    <w:rsid w:val="00D02EB6"/>
    <w:rsid w:val="00D0346C"/>
    <w:rsid w:val="00D039F8"/>
    <w:rsid w:val="00D05D77"/>
    <w:rsid w:val="00D07E25"/>
    <w:rsid w:val="00D15AB9"/>
    <w:rsid w:val="00D1637A"/>
    <w:rsid w:val="00D1751C"/>
    <w:rsid w:val="00D2189E"/>
    <w:rsid w:val="00D22DB7"/>
    <w:rsid w:val="00D25E0F"/>
    <w:rsid w:val="00D26C6E"/>
    <w:rsid w:val="00D301FC"/>
    <w:rsid w:val="00D30394"/>
    <w:rsid w:val="00D3192D"/>
    <w:rsid w:val="00D33225"/>
    <w:rsid w:val="00D358E7"/>
    <w:rsid w:val="00D36DF1"/>
    <w:rsid w:val="00D400B4"/>
    <w:rsid w:val="00D40D8F"/>
    <w:rsid w:val="00D41AEE"/>
    <w:rsid w:val="00D4481E"/>
    <w:rsid w:val="00D45A8A"/>
    <w:rsid w:val="00D479C0"/>
    <w:rsid w:val="00D51F5B"/>
    <w:rsid w:val="00D548C5"/>
    <w:rsid w:val="00D54D44"/>
    <w:rsid w:val="00D55FBE"/>
    <w:rsid w:val="00D571CE"/>
    <w:rsid w:val="00D600FB"/>
    <w:rsid w:val="00D6218E"/>
    <w:rsid w:val="00D62291"/>
    <w:rsid w:val="00D62558"/>
    <w:rsid w:val="00D62F27"/>
    <w:rsid w:val="00D6448B"/>
    <w:rsid w:val="00D662CD"/>
    <w:rsid w:val="00D70079"/>
    <w:rsid w:val="00D71339"/>
    <w:rsid w:val="00D74416"/>
    <w:rsid w:val="00D80930"/>
    <w:rsid w:val="00D8431D"/>
    <w:rsid w:val="00D843C8"/>
    <w:rsid w:val="00D85F54"/>
    <w:rsid w:val="00D869A6"/>
    <w:rsid w:val="00D90A6B"/>
    <w:rsid w:val="00D90C36"/>
    <w:rsid w:val="00D90D8F"/>
    <w:rsid w:val="00D929DF"/>
    <w:rsid w:val="00D92AE7"/>
    <w:rsid w:val="00D9346A"/>
    <w:rsid w:val="00D93D7C"/>
    <w:rsid w:val="00DA0C4B"/>
    <w:rsid w:val="00DA3A5E"/>
    <w:rsid w:val="00DA4EC1"/>
    <w:rsid w:val="00DB5070"/>
    <w:rsid w:val="00DC2C33"/>
    <w:rsid w:val="00DC2E41"/>
    <w:rsid w:val="00DC450B"/>
    <w:rsid w:val="00DC5D01"/>
    <w:rsid w:val="00DC6299"/>
    <w:rsid w:val="00DD0ABC"/>
    <w:rsid w:val="00DE0C6E"/>
    <w:rsid w:val="00DE33B0"/>
    <w:rsid w:val="00DE4841"/>
    <w:rsid w:val="00DE6656"/>
    <w:rsid w:val="00DF28BC"/>
    <w:rsid w:val="00DF3E72"/>
    <w:rsid w:val="00DF5129"/>
    <w:rsid w:val="00DF63BD"/>
    <w:rsid w:val="00DF728E"/>
    <w:rsid w:val="00E00DF2"/>
    <w:rsid w:val="00E03A81"/>
    <w:rsid w:val="00E03DF1"/>
    <w:rsid w:val="00E11291"/>
    <w:rsid w:val="00E12A0C"/>
    <w:rsid w:val="00E12DBE"/>
    <w:rsid w:val="00E2315A"/>
    <w:rsid w:val="00E233FC"/>
    <w:rsid w:val="00E27D4F"/>
    <w:rsid w:val="00E35BA4"/>
    <w:rsid w:val="00E361AE"/>
    <w:rsid w:val="00E37824"/>
    <w:rsid w:val="00E414BA"/>
    <w:rsid w:val="00E425E7"/>
    <w:rsid w:val="00E43446"/>
    <w:rsid w:val="00E453C0"/>
    <w:rsid w:val="00E4682B"/>
    <w:rsid w:val="00E46AF3"/>
    <w:rsid w:val="00E46CE9"/>
    <w:rsid w:val="00E51195"/>
    <w:rsid w:val="00E52072"/>
    <w:rsid w:val="00E537D8"/>
    <w:rsid w:val="00E53A35"/>
    <w:rsid w:val="00E610C6"/>
    <w:rsid w:val="00E61C69"/>
    <w:rsid w:val="00E61DD2"/>
    <w:rsid w:val="00E62586"/>
    <w:rsid w:val="00E62FD8"/>
    <w:rsid w:val="00E65095"/>
    <w:rsid w:val="00E66201"/>
    <w:rsid w:val="00E6770C"/>
    <w:rsid w:val="00E77F0A"/>
    <w:rsid w:val="00E803E9"/>
    <w:rsid w:val="00E843EE"/>
    <w:rsid w:val="00E90703"/>
    <w:rsid w:val="00E91199"/>
    <w:rsid w:val="00E94CA2"/>
    <w:rsid w:val="00E94E16"/>
    <w:rsid w:val="00E96C67"/>
    <w:rsid w:val="00EA0DE9"/>
    <w:rsid w:val="00EA1DEF"/>
    <w:rsid w:val="00EA2065"/>
    <w:rsid w:val="00EA3D42"/>
    <w:rsid w:val="00EA4E2D"/>
    <w:rsid w:val="00EA7157"/>
    <w:rsid w:val="00EB004B"/>
    <w:rsid w:val="00EB0A1E"/>
    <w:rsid w:val="00EB2863"/>
    <w:rsid w:val="00EB2F93"/>
    <w:rsid w:val="00EB7810"/>
    <w:rsid w:val="00EC1A0B"/>
    <w:rsid w:val="00EC4624"/>
    <w:rsid w:val="00EC5E32"/>
    <w:rsid w:val="00EC6927"/>
    <w:rsid w:val="00EC7E3B"/>
    <w:rsid w:val="00ED17DF"/>
    <w:rsid w:val="00ED2620"/>
    <w:rsid w:val="00ED288B"/>
    <w:rsid w:val="00ED5D94"/>
    <w:rsid w:val="00ED6F84"/>
    <w:rsid w:val="00ED716A"/>
    <w:rsid w:val="00EE03C4"/>
    <w:rsid w:val="00EE23DF"/>
    <w:rsid w:val="00EE5184"/>
    <w:rsid w:val="00EE65E8"/>
    <w:rsid w:val="00EE6827"/>
    <w:rsid w:val="00EF3F6B"/>
    <w:rsid w:val="00EF4BD4"/>
    <w:rsid w:val="00EF5D9E"/>
    <w:rsid w:val="00EF5DAD"/>
    <w:rsid w:val="00EF688C"/>
    <w:rsid w:val="00EF7943"/>
    <w:rsid w:val="00EF7A33"/>
    <w:rsid w:val="00EF7B8F"/>
    <w:rsid w:val="00F005F7"/>
    <w:rsid w:val="00F01DE3"/>
    <w:rsid w:val="00F02E98"/>
    <w:rsid w:val="00F03E00"/>
    <w:rsid w:val="00F040A8"/>
    <w:rsid w:val="00F04EE4"/>
    <w:rsid w:val="00F053B6"/>
    <w:rsid w:val="00F05530"/>
    <w:rsid w:val="00F1046A"/>
    <w:rsid w:val="00F10A69"/>
    <w:rsid w:val="00F11EB4"/>
    <w:rsid w:val="00F233B9"/>
    <w:rsid w:val="00F23D97"/>
    <w:rsid w:val="00F30CFE"/>
    <w:rsid w:val="00F311EB"/>
    <w:rsid w:val="00F322D9"/>
    <w:rsid w:val="00F32C39"/>
    <w:rsid w:val="00F34740"/>
    <w:rsid w:val="00F358A6"/>
    <w:rsid w:val="00F4407E"/>
    <w:rsid w:val="00F45E6D"/>
    <w:rsid w:val="00F4733C"/>
    <w:rsid w:val="00F53084"/>
    <w:rsid w:val="00F533BA"/>
    <w:rsid w:val="00F54EBA"/>
    <w:rsid w:val="00F565AF"/>
    <w:rsid w:val="00F61DC5"/>
    <w:rsid w:val="00F67060"/>
    <w:rsid w:val="00F76A4C"/>
    <w:rsid w:val="00F82120"/>
    <w:rsid w:val="00F82320"/>
    <w:rsid w:val="00F867F7"/>
    <w:rsid w:val="00F90E75"/>
    <w:rsid w:val="00F92DFD"/>
    <w:rsid w:val="00F97C36"/>
    <w:rsid w:val="00FA2A0E"/>
    <w:rsid w:val="00FA55D7"/>
    <w:rsid w:val="00FA5F1D"/>
    <w:rsid w:val="00FB30F0"/>
    <w:rsid w:val="00FB5C38"/>
    <w:rsid w:val="00FB6417"/>
    <w:rsid w:val="00FB6C45"/>
    <w:rsid w:val="00FB6C7B"/>
    <w:rsid w:val="00FC1676"/>
    <w:rsid w:val="00FC2BC1"/>
    <w:rsid w:val="00FC6A11"/>
    <w:rsid w:val="00FD1A04"/>
    <w:rsid w:val="00FD2564"/>
    <w:rsid w:val="00FD6205"/>
    <w:rsid w:val="00FD69FE"/>
    <w:rsid w:val="00FD7039"/>
    <w:rsid w:val="00FE120B"/>
    <w:rsid w:val="00FE312D"/>
    <w:rsid w:val="00FE5A36"/>
    <w:rsid w:val="00FE68E0"/>
    <w:rsid w:val="00FE7063"/>
    <w:rsid w:val="00FF08BF"/>
    <w:rsid w:val="00FF253B"/>
    <w:rsid w:val="00FF4664"/>
    <w:rsid w:val="00FF46E9"/>
    <w:rsid w:val="00FF6A3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0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C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0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C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3.9</c:v>
                </c:pt>
                <c:pt idx="2">
                  <c:v>3.7</c:v>
                </c:pt>
                <c:pt idx="3">
                  <c:v>3.9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4.0999999999999996</c:v>
                </c:pt>
                <c:pt idx="2">
                  <c:v>3.8</c:v>
                </c:pt>
                <c:pt idx="3">
                  <c:v>3.7</c:v>
                </c:pt>
                <c:pt idx="4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492928"/>
        <c:axId val="138639616"/>
      </c:barChart>
      <c:catAx>
        <c:axId val="13849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39616"/>
        <c:crosses val="autoZero"/>
        <c:auto val="1"/>
        <c:lblAlgn val="ctr"/>
        <c:lblOffset val="100"/>
        <c:noMultiLvlLbl val="0"/>
      </c:catAx>
      <c:valAx>
        <c:axId val="13863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49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2016-09-06T04:03:00Z</dcterms:created>
  <dcterms:modified xsi:type="dcterms:W3CDTF">2016-09-06T04:53:00Z</dcterms:modified>
</cp:coreProperties>
</file>